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D6" w:rsidRDefault="00E15208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A472D6" w:rsidRDefault="00E15208">
      <w:pPr>
        <w:pStyle w:val="Nagwek1"/>
      </w:pPr>
      <w:r>
        <w:t xml:space="preserve">SYLABUS </w:t>
      </w:r>
    </w:p>
    <w:p w:rsidR="00A472D6" w:rsidRDefault="00E15208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8261C4">
        <w:rPr>
          <w:rFonts w:ascii="Corbel" w:eastAsia="Corbel" w:hAnsi="Corbel" w:cs="Corbel"/>
          <w:i/>
          <w:sz w:val="24"/>
        </w:rPr>
        <w:t>2022-2024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A472D6" w:rsidRDefault="008261C4">
      <w:pPr>
        <w:tabs>
          <w:tab w:val="center" w:pos="708"/>
          <w:tab w:val="center" w:pos="1416"/>
          <w:tab w:val="center" w:pos="2124"/>
          <w:tab w:val="center" w:pos="3975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2022/2023</w:t>
      </w:r>
      <w:bookmarkStart w:id="0" w:name="_GoBack"/>
      <w:bookmarkEnd w:id="0"/>
      <w:r w:rsidR="00E15208">
        <w:rPr>
          <w:rFonts w:ascii="Corbel" w:eastAsia="Corbel" w:hAnsi="Corbel" w:cs="Corbel"/>
          <w:sz w:val="20"/>
        </w:rPr>
        <w:t xml:space="preserve">  </w:t>
      </w:r>
    </w:p>
    <w:p w:rsidR="00A472D6" w:rsidRDefault="00E15208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A472D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Centrum Języków obcych UR </w:t>
            </w:r>
          </w:p>
        </w:tc>
      </w:tr>
      <w:tr w:rsidR="00A472D6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A472D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1 i 2 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A472D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polski/angielski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</w:rPr>
              <w:t>Nahurska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A472D6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</w:rPr>
              <w:t>Nahurska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A472D6" w:rsidRDefault="00E15208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A472D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A472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A472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93C8C">
      <w:pPr>
        <w:spacing w:after="4" w:line="251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E15208">
        <w:rPr>
          <w:rFonts w:ascii="Corbel" w:eastAsia="Corbel" w:hAnsi="Corbel" w:cs="Corbel"/>
          <w:sz w:val="24"/>
        </w:rPr>
        <w:t xml:space="preserve"> zajęcia w formie tradycyjnej  </w:t>
      </w:r>
    </w:p>
    <w:p w:rsidR="00A472D6" w:rsidRDefault="00E15208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A472D6" w:rsidRDefault="00E15208">
      <w:pPr>
        <w:spacing w:after="4" w:line="251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         </w:t>
      </w:r>
      <w:r>
        <w:rPr>
          <w:rFonts w:ascii="Corbel" w:eastAsia="Corbel" w:hAnsi="Corbel" w:cs="Corbel"/>
          <w:sz w:val="24"/>
        </w:rPr>
        <w:t xml:space="preserve">zaliczenie z oceną </w:t>
      </w:r>
    </w:p>
    <w:p w:rsidR="00A472D6" w:rsidRDefault="00E15208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pStyle w:val="Nagwek2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A472D6" w:rsidRDefault="00E15208">
      <w:pPr>
        <w:spacing w:after="5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7" w:lineRule="auto"/>
        <w:ind w:left="224"/>
      </w:pPr>
      <w:r>
        <w:rPr>
          <w:rFonts w:ascii="Corbel" w:eastAsia="Corbel" w:hAnsi="Corbel" w:cs="Corbel"/>
          <w:sz w:val="24"/>
        </w:rPr>
        <w:lastRenderedPageBreak/>
        <w:t>Z</w:t>
      </w:r>
      <w:r>
        <w:rPr>
          <w:rFonts w:ascii="Corbel" w:eastAsia="Corbel" w:hAnsi="Corbel" w:cs="Corbel"/>
          <w:sz w:val="19"/>
        </w:rPr>
        <w:t xml:space="preserve">NAJOMOŚĆ JĘZYKA ANGIELSKIEGO 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5" w:line="250" w:lineRule="auto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A472D6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A472D6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A472D6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A472D6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Utrwalenie słownictwa ogólnego oraz poszerzenie słownictwa specjalistycznego (słownictwa z zakresu komunikacji międzykulturowej ). </w:t>
            </w:r>
          </w:p>
        </w:tc>
      </w:tr>
      <w:tr w:rsidR="00A472D6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A472D6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35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32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POROZUMIEWAĆ SIĘ Z WYKORZYSTANIEM RÓŻNYCH KANAŁÓW I </w:t>
            </w:r>
          </w:p>
          <w:p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TECHNIK KOMUNIKACYJNYCH Z SZEROKIM SPEKTRUM ODBIORCÓW W </w:t>
            </w:r>
          </w:p>
          <w:p w:rsidR="00A472D6" w:rsidRDefault="00E15208">
            <w:pPr>
              <w:spacing w:after="19"/>
              <w:ind w:left="2"/>
            </w:pPr>
            <w:r>
              <w:rPr>
                <w:rFonts w:ascii="Corbel" w:eastAsia="Corbel" w:hAnsi="Corbel" w:cs="Corbel"/>
                <w:sz w:val="18"/>
              </w:rPr>
              <w:t>ZAKRESIE DOTYCZĄCYM KOMUNIKACJI MIĘDZYKULTUROWEJ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 </w:t>
            </w:r>
          </w:p>
          <w:p w:rsidR="00A472D6" w:rsidRDefault="00E15208">
            <w:pPr>
              <w:ind w:left="2" w:right="672"/>
            </w:pPr>
            <w:r>
              <w:rPr>
                <w:rFonts w:ascii="Corbel" w:eastAsia="Corbel" w:hAnsi="Corbel" w:cs="Corbel"/>
                <w:sz w:val="18"/>
              </w:rPr>
              <w:t>JĘZYKU POLSKIM I WYBRANYCH JĘZYKACH OBCYCH</w:t>
            </w:r>
            <w:r>
              <w:rPr>
                <w:rFonts w:ascii="Corbel" w:eastAsia="Corbel" w:hAnsi="Corbel" w:cs="Corbel"/>
              </w:rPr>
              <w:t xml:space="preserve">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ESOKJ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08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29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UZNANIA WPŁYWU RÓŻNYCH ZJAWISK NA KOMUNIKACJĘ </w:t>
            </w:r>
          </w:p>
          <w:p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MIĘDZYKULTUROWĄ I ODPOWIEDZIALNEGO PEŁNIENIA RÓL </w:t>
            </w:r>
          </w:p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>ZAWODOWYCH W TYM KONTEKŚCIE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A472D6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</w:rPr>
              <w:t xml:space="preserve">Semestr 1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Bieżące wydarzenia kulturalne kraju i na świecie - wymiana informacji, dyskusja.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Język angielski, specjalistyczne wyrażenia fachowe. </w:t>
            </w:r>
          </w:p>
        </w:tc>
      </w:tr>
      <w:tr w:rsidR="00A472D6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Udział studentów w życiu kulturalnym miasta- Juwenalia, imprezy kulturalne, Europejski Stadion Kultury.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Komunikacja wyrażana różnymi formami w sztuki – film, malarstwo, literatura.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Sylwetki twórców  i prezentacja ich  dzieł– prezentacje w oparciu o teksty oryginalne.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Język literatury vs język Internetu- analiza przykładów.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</w:rPr>
              <w:t xml:space="preserve">Semestr 2 </w:t>
            </w:r>
          </w:p>
        </w:tc>
      </w:tr>
      <w:tr w:rsidR="00A472D6">
        <w:trPr>
          <w:trHeight w:val="27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Komunikacja interpersonalna w różnych sferach życia codziennego, zawodowego i prywatnego. </w:t>
            </w:r>
          </w:p>
        </w:tc>
      </w:tr>
      <w:tr w:rsidR="00A472D6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Wybrane zagadnienie z zakresu  studiowanej specjalności. Praca nad tekstami oryginalnymi, streszczenie, konspekt, notatka. </w:t>
            </w:r>
          </w:p>
        </w:tc>
      </w:tr>
      <w:tr w:rsidR="00A472D6">
        <w:trPr>
          <w:trHeight w:val="28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Abstrakt, artykuł w czasopiśmie fachowym. Przykłady prac naukowych anglojęzycznych. </w:t>
            </w:r>
          </w:p>
        </w:tc>
      </w:tr>
      <w:tr w:rsidR="00A472D6">
        <w:trPr>
          <w:trHeight w:val="54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Prezentacja wybranego zagadnienia z zakresu komunikacji międzykulturowej (abstrakt, streszczenie, agenda wystąpienia, referat). </w:t>
            </w:r>
          </w:p>
        </w:tc>
      </w:tr>
      <w:tr w:rsidR="00A472D6">
        <w:trPr>
          <w:trHeight w:val="55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Źródła anglojęzyczne w bibliografii pracy dyplomowej. Streszczenie, przypis, bibliografia jako element pracy dyplomowej oraz referatu (obowiązujące zasady, przykłady własne studentów).  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</w:rPr>
        <w:t>3.4 Metody dydaktyczne</w:t>
      </w:r>
      <w:r>
        <w:rPr>
          <w:rFonts w:ascii="Corbel" w:eastAsia="Corbel" w:hAnsi="Corbel" w:cs="Corbel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angielskiego specjalistycznego z dziedziny komunikacji międzykulturowej. 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A472D6">
        <w:trPr>
          <w:trHeight w:val="89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A472D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>wypowiedź ustna,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A472D6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3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1451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      </w:r>
          </w:p>
          <w:p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praca projektowa (prezentacja projektu indywidualnego z zakresu studiowanego kierunku i specjalności), </w:t>
            </w:r>
          </w:p>
          <w:p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zaliczenie sprawdzianu pisemnego ( test jednokrotnego wyboru i/lub dłuższa wypowiedź pisemna) Formy zaliczenia: </w:t>
            </w:r>
          </w:p>
          <w:p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krótsza i dłuższa wypowiedź ustna, </w:t>
            </w:r>
          </w:p>
          <w:p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zaliczenie pisemne: test jednokrotnego wyboru i/lub dłuższa wypowiedź pisemna, </w:t>
            </w:r>
          </w:p>
          <w:p w:rsidR="00A472D6" w:rsidRDefault="00E15208">
            <w:pPr>
              <w:numPr>
                <w:ilvl w:val="0"/>
                <w:numId w:val="3"/>
              </w:numPr>
              <w:spacing w:after="2" w:line="239" w:lineRule="auto"/>
            </w:pPr>
            <w:r>
              <w:rPr>
                <w:rFonts w:ascii="Corbel" w:eastAsia="Corbel" w:hAnsi="Corbel" w:cs="Corbel"/>
              </w:rPr>
      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      </w:r>
          </w:p>
          <w:p w:rsidR="00A472D6" w:rsidRDefault="00E15208">
            <w:pPr>
              <w:spacing w:line="241" w:lineRule="auto"/>
              <w:jc w:val="both"/>
            </w:pPr>
            <w:r>
              <w:rPr>
                <w:rFonts w:ascii="Corbel" w:eastAsia="Corbel" w:hAnsi="Corbel" w:cs="Corbel"/>
              </w:rPr>
              <w:t>UMIEJĘTNOŚCI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ZAKRESIE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JĘZYKA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OBCEGO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ZGODNE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WYMAGANIAMI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OKREŚLONYMI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DLA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POZIOMU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ESOKJ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:rsidR="00A472D6" w:rsidRDefault="00E15208">
            <w:pPr>
              <w:spacing w:after="1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:rsidR="00A472D6" w:rsidRDefault="00E15208">
            <w:pPr>
              <w:spacing w:line="239" w:lineRule="auto"/>
              <w:ind w:right="46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A472D6" w:rsidRDefault="00E15208">
            <w:pPr>
              <w:spacing w:line="239" w:lineRule="auto"/>
              <w:ind w:right="2290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:rsidR="00A472D6" w:rsidRDefault="00E15208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A472D6" w:rsidRDefault="00E15208">
            <w:p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A472D6" w:rsidRDefault="00E15208" w:rsidP="00E93C8C">
            <w:pPr>
              <w:spacing w:after="2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 </w:t>
            </w:r>
          </w:p>
        </w:tc>
      </w:tr>
      <w:tr w:rsidR="00A472D6">
        <w:trPr>
          <w:trHeight w:val="489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lastRenderedPageBreak/>
              <w:t xml:space="preserve">3.0 – wykazuje znajomość treści uczenia się na poziomie 51%-60% </w:t>
            </w:r>
          </w:p>
          <w:p w:rsidR="00A472D6" w:rsidRDefault="00E15208">
            <w:pPr>
              <w:spacing w:after="1" w:line="238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:rsidR="00A472D6" w:rsidRDefault="00E15208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pPr>
              <w:spacing w:after="1" w:line="238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pPr>
              <w:spacing w:after="21"/>
              <w:ind w:left="1942" w:right="1937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A472D6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A472D6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A472D6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( 8 udział w konsultacjach, 2 udział w </w:t>
            </w:r>
            <w:proofErr w:type="spellStart"/>
            <w:r>
              <w:rPr>
                <w:rFonts w:ascii="Corbel" w:eastAsia="Corbel" w:hAnsi="Corbel" w:cs="Corbel"/>
              </w:rPr>
              <w:t>egzaminieczęści</w:t>
            </w:r>
            <w:proofErr w:type="spellEnd"/>
            <w:r>
              <w:rPr>
                <w:rFonts w:ascii="Corbel" w:eastAsia="Corbel" w:hAnsi="Corbel" w:cs="Corbel"/>
              </w:rPr>
              <w:t xml:space="preserve">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89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line="242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                               30 </w:t>
            </w:r>
          </w:p>
          <w:p w:rsidR="00A472D6" w:rsidRDefault="00E15208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100 </w:t>
            </w:r>
          </w:p>
        </w:tc>
      </w:tr>
      <w:tr w:rsidR="00A472D6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    4 </w:t>
            </w:r>
          </w:p>
        </w:tc>
      </w:tr>
    </w:tbl>
    <w:p w:rsidR="00A472D6" w:rsidRDefault="00E15208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A472D6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A472D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90"/>
      </w:pPr>
      <w:r>
        <w:rPr>
          <w:rFonts w:ascii="Corbel" w:eastAsia="Corbel" w:hAnsi="Corbel" w:cs="Corbel"/>
          <w:sz w:val="24"/>
        </w:rPr>
        <w:lastRenderedPageBreak/>
        <w:t xml:space="preserve">Literatura podstawowa: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7516"/>
      </w:tblGrid>
      <w:tr w:rsidR="00A472D6">
        <w:trPr>
          <w:trHeight w:val="1476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Pr="00A51B93" w:rsidRDefault="00E15208">
            <w:pPr>
              <w:rPr>
                <w:lang w:val="en-GB"/>
              </w:rPr>
            </w:pPr>
            <w:r w:rsidRPr="00A51B93">
              <w:rPr>
                <w:rFonts w:ascii="Corbel" w:eastAsia="Corbel" w:hAnsi="Corbel" w:cs="Corbel"/>
                <w:sz w:val="24"/>
                <w:lang w:val="en-GB"/>
              </w:rPr>
              <w:t xml:space="preserve">1.Christina Latham-Koenig, English File Advanced 3rd edition, Oxford, 2015 </w:t>
            </w:r>
          </w:p>
          <w:p w:rsidR="00A472D6" w:rsidRPr="00A51B93" w:rsidRDefault="00E15208">
            <w:pPr>
              <w:rPr>
                <w:lang w:val="en-GB"/>
              </w:rPr>
            </w:pPr>
            <w:r w:rsidRPr="00A51B93">
              <w:rPr>
                <w:rFonts w:ascii="Corbel" w:eastAsia="Corbel" w:hAnsi="Corbel" w:cs="Corbel"/>
                <w:sz w:val="24"/>
                <w:lang w:val="en-GB"/>
              </w:rPr>
              <w:t xml:space="preserve">2. Christina Latham-Koenig, English File Advanced 3rd edition, </w:t>
            </w:r>
          </w:p>
          <w:p w:rsidR="00A472D6" w:rsidRDefault="00E15208">
            <w:proofErr w:type="spellStart"/>
            <w:r>
              <w:rPr>
                <w:rFonts w:ascii="Corbel" w:eastAsia="Corbel" w:hAnsi="Corbel" w:cs="Corbel"/>
                <w:sz w:val="24"/>
              </w:rPr>
              <w:t>Workbook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Oxford, 2015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230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42"/>
              <w:ind w:left="360"/>
            </w:pPr>
            <w:r>
              <w:rPr>
                <w:rFonts w:ascii="Corbel" w:eastAsia="Corbel" w:hAnsi="Corbel" w:cs="Corbel"/>
              </w:rPr>
              <w:t xml:space="preserve">Literatura uzupełniająca: </w:t>
            </w:r>
          </w:p>
          <w:p w:rsidR="00A472D6" w:rsidRPr="00A51B93" w:rsidRDefault="00E15208">
            <w:pPr>
              <w:numPr>
                <w:ilvl w:val="0"/>
                <w:numId w:val="4"/>
              </w:numPr>
              <w:spacing w:after="20" w:line="287" w:lineRule="auto"/>
              <w:ind w:hanging="360"/>
              <w:rPr>
                <w:lang w:val="en-GB"/>
              </w:rPr>
            </w:pPr>
            <w:r w:rsidRPr="00A51B93">
              <w:rPr>
                <w:rFonts w:ascii="Corbel" w:eastAsia="Corbel" w:hAnsi="Corbel" w:cs="Corbel"/>
                <w:lang w:val="en-GB"/>
              </w:rPr>
              <w:t>Murphy, R., English Grammar in Use 3</w:t>
            </w:r>
            <w:r w:rsidRPr="00A51B93">
              <w:rPr>
                <w:rFonts w:ascii="Corbel" w:eastAsia="Corbel" w:hAnsi="Corbel" w:cs="Corbel"/>
                <w:vertAlign w:val="superscript"/>
                <w:lang w:val="en-GB"/>
              </w:rPr>
              <w:t>rd</w:t>
            </w:r>
            <w:r w:rsidRPr="00A51B93">
              <w:rPr>
                <w:rFonts w:ascii="Corbel" w:eastAsia="Corbel" w:hAnsi="Corbel" w:cs="Corbel"/>
                <w:lang w:val="en-GB"/>
              </w:rPr>
              <w:t xml:space="preserve"> </w:t>
            </w:r>
            <w:proofErr w:type="spellStart"/>
            <w:r w:rsidRPr="00A51B93">
              <w:rPr>
                <w:rFonts w:ascii="Corbel" w:eastAsia="Corbel" w:hAnsi="Corbel" w:cs="Corbel"/>
                <w:lang w:val="en-GB"/>
              </w:rPr>
              <w:t>edition,Cambridge</w:t>
            </w:r>
            <w:proofErr w:type="spellEnd"/>
            <w:r w:rsidRPr="00A51B93">
              <w:rPr>
                <w:rFonts w:ascii="Corbel" w:eastAsia="Corbel" w:hAnsi="Corbel" w:cs="Corbel"/>
                <w:lang w:val="en-GB"/>
              </w:rPr>
              <w:t xml:space="preserve"> University Press, 2009. </w:t>
            </w:r>
          </w:p>
          <w:p w:rsidR="00A472D6" w:rsidRDefault="00E15208">
            <w:pPr>
              <w:numPr>
                <w:ilvl w:val="0"/>
                <w:numId w:val="4"/>
              </w:numPr>
              <w:spacing w:after="35" w:line="239" w:lineRule="auto"/>
              <w:ind w:hanging="360"/>
            </w:pPr>
            <w:r>
              <w:rPr>
                <w:rFonts w:ascii="Corbel" w:eastAsia="Corbel" w:hAnsi="Corbel" w:cs="Corbel"/>
              </w:rPr>
              <w:t xml:space="preserve">Strony www z zakresu tematycznego studiowanego kierunku oraz wybranej specjalności. </w:t>
            </w:r>
          </w:p>
          <w:p w:rsidR="00A472D6" w:rsidRDefault="00E15208">
            <w:pPr>
              <w:numPr>
                <w:ilvl w:val="0"/>
                <w:numId w:val="4"/>
              </w:numPr>
              <w:spacing w:after="13"/>
              <w:ind w:hanging="360"/>
            </w:pPr>
            <w:r>
              <w:rPr>
                <w:rFonts w:ascii="Corbel" w:eastAsia="Corbel" w:hAnsi="Corbel" w:cs="Corbel"/>
              </w:rPr>
              <w:t>E-dydaktyka (strona www CJO</w:t>
            </w:r>
            <w:hyperlink r:id="rId7">
              <w:r>
                <w:rPr>
                  <w:rFonts w:ascii="Corbel" w:eastAsia="Corbel" w:hAnsi="Corbel" w:cs="Corbel"/>
                </w:rPr>
                <w:t xml:space="preserve">; </w:t>
              </w:r>
            </w:hyperlink>
            <w:hyperlink r:id="rId8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http://e</w:t>
              </w:r>
            </w:hyperlink>
            <w:hyperlink r:id="rId9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-</w:t>
              </w:r>
            </w:hyperlink>
            <w:hyperlink r:id="rId10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dydaktyka.ur.rzeszow.pl</w:t>
              </w:r>
            </w:hyperlink>
            <w:hyperlink r:id="rId11">
              <w:r>
                <w:rPr>
                  <w:rFonts w:ascii="Corbel" w:eastAsia="Corbel" w:hAnsi="Corbel" w:cs="Corbel"/>
                </w:rPr>
                <w:t>)</w:t>
              </w:r>
            </w:hyperlink>
            <w:r>
              <w:t xml:space="preserve"> </w:t>
            </w:r>
          </w:p>
          <w:p w:rsidR="00A472D6" w:rsidRDefault="00E15208">
            <w:pPr>
              <w:numPr>
                <w:ilvl w:val="0"/>
                <w:numId w:val="4"/>
              </w:numPr>
              <w:spacing w:after="66"/>
              <w:ind w:hanging="360"/>
            </w:pPr>
            <w:r>
              <w:rPr>
                <w:rFonts w:ascii="Corbel" w:eastAsia="Corbel" w:hAnsi="Corbel" w:cs="Corbel"/>
              </w:rPr>
              <w:t xml:space="preserve">Platforma e-learningowa. </w:t>
            </w:r>
          </w:p>
          <w:p w:rsidR="00A472D6" w:rsidRDefault="00E15208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ATERIAŁY WŁASNE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A472D6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FE" w:rsidRDefault="003C72FE">
      <w:pPr>
        <w:spacing w:after="0" w:line="240" w:lineRule="auto"/>
      </w:pPr>
      <w:r>
        <w:separator/>
      </w:r>
    </w:p>
  </w:endnote>
  <w:endnote w:type="continuationSeparator" w:id="0">
    <w:p w:rsidR="003C72FE" w:rsidRDefault="003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FE" w:rsidRDefault="003C72FE">
      <w:pPr>
        <w:spacing w:after="0" w:line="266" w:lineRule="auto"/>
      </w:pPr>
      <w:r>
        <w:separator/>
      </w:r>
    </w:p>
  </w:footnote>
  <w:footnote w:type="continuationSeparator" w:id="0">
    <w:p w:rsidR="003C72FE" w:rsidRDefault="003C72FE">
      <w:pPr>
        <w:spacing w:after="0" w:line="266" w:lineRule="auto"/>
      </w:pPr>
      <w:r>
        <w:continuationSeparator/>
      </w:r>
    </w:p>
  </w:footnote>
  <w:footnote w:id="1">
    <w:p w:rsidR="00A472D6" w:rsidRDefault="00E15208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1020"/>
    <w:multiLevelType w:val="hybridMultilevel"/>
    <w:tmpl w:val="8F9CB636"/>
    <w:lvl w:ilvl="0" w:tplc="B854122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8AF2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DA5B1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C024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7869E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7691A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A2B21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2A37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4CE41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142D28"/>
    <w:multiLevelType w:val="hybridMultilevel"/>
    <w:tmpl w:val="2160E3C0"/>
    <w:lvl w:ilvl="0" w:tplc="EEEC6316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485876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34D282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78BACA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340978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AB71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FEEE7A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AA14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DEE11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B50EB1"/>
    <w:multiLevelType w:val="hybridMultilevel"/>
    <w:tmpl w:val="987669F6"/>
    <w:lvl w:ilvl="0" w:tplc="89DAE75C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FC19F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96D07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58D4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A8C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7A6D7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6177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548F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18D8D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6930D2"/>
    <w:multiLevelType w:val="multilevel"/>
    <w:tmpl w:val="65A4B4A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D6"/>
    <w:rsid w:val="003C72FE"/>
    <w:rsid w:val="008261C4"/>
    <w:rsid w:val="0087055C"/>
    <w:rsid w:val="00A472D6"/>
    <w:rsid w:val="00A51B93"/>
    <w:rsid w:val="00E15208"/>
    <w:rsid w:val="00E9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64AF"/>
  <w15:docId w15:val="{2FA126E7-8206-4A8B-9FA2-ADA4A49A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dydaktyka.ur.rzesz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-dydaktyka.ur.rzesz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-dydaktyka.ur.rzeszow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-dydaktyka.ur.rzesz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dydaktyka.ur.rzesz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1666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6</cp:revision>
  <dcterms:created xsi:type="dcterms:W3CDTF">2024-10-10T08:44:00Z</dcterms:created>
  <dcterms:modified xsi:type="dcterms:W3CDTF">2025-03-14T07:53:00Z</dcterms:modified>
</cp:coreProperties>
</file>